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6D37D" w14:textId="77777777" w:rsidR="004D4F41" w:rsidRPr="00C3582A" w:rsidRDefault="004D4F41" w:rsidP="004D4F41">
      <w:pPr>
        <w:tabs>
          <w:tab w:val="left" w:pos="567"/>
        </w:tabs>
        <w:jc w:val="both"/>
        <w:rPr>
          <w:rFonts w:ascii="Merriweather" w:hAnsi="Merriweather"/>
          <w:b/>
        </w:rPr>
      </w:pPr>
      <w:r w:rsidRPr="00C3582A">
        <w:rPr>
          <w:rFonts w:ascii="Merriweather" w:hAnsi="Merriweather"/>
          <w:b/>
        </w:rPr>
        <w:t>3.</w:t>
      </w:r>
      <w:r w:rsidRPr="00C3582A">
        <w:rPr>
          <w:rFonts w:ascii="Merriweather" w:hAnsi="Merriweather"/>
          <w:b/>
        </w:rPr>
        <w:tab/>
        <w:t>POGOJI ZA UDELEŽBO</w:t>
      </w:r>
    </w:p>
    <w:p w14:paraId="6E4C5A71" w14:textId="77777777" w:rsidR="004D4F41" w:rsidRPr="00C3582A" w:rsidRDefault="004D4F41" w:rsidP="004D4F41">
      <w:pPr>
        <w:tabs>
          <w:tab w:val="left" w:pos="567"/>
        </w:tabs>
        <w:jc w:val="both"/>
        <w:rPr>
          <w:rFonts w:ascii="Merriweather" w:hAnsi="Merriweather"/>
        </w:rPr>
      </w:pPr>
    </w:p>
    <w:p w14:paraId="0236A0F5" w14:textId="77777777" w:rsidR="004D4F41" w:rsidRPr="00C3582A" w:rsidRDefault="004D4F41" w:rsidP="004D4F41">
      <w:pPr>
        <w:tabs>
          <w:tab w:val="left" w:pos="360"/>
        </w:tabs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>Naročnik določa naslednje obvezne pogoje, ki jih morajo izpolnjevati ponudniki (vključno s skupnimi ponudniki, podizvajalci ter gospodarskimi subjekti katerih zmogljivosti se uporablja, če je to za njih posebej zahtevano) za sodelovanje v postopku oddaje javnega naročila in jih mora ponudnik dokazati s predložitvijo spodaj navedenih dokumentov:</w:t>
      </w:r>
    </w:p>
    <w:p w14:paraId="04C98CE2" w14:textId="77777777" w:rsidR="004D4F41" w:rsidRPr="00C3582A" w:rsidRDefault="004D4F41" w:rsidP="004D4F41">
      <w:pPr>
        <w:numPr>
          <w:ilvl w:val="0"/>
          <w:numId w:val="5"/>
        </w:numPr>
        <w:tabs>
          <w:tab w:val="left" w:pos="426"/>
        </w:tabs>
        <w:spacing w:line="280" w:lineRule="exact"/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izpolnjen </w:t>
      </w:r>
      <w:r w:rsidRPr="00C3582A">
        <w:rPr>
          <w:rFonts w:ascii="Merriweather" w:hAnsi="Merriweather"/>
          <w:b/>
        </w:rPr>
        <w:t>»ESPD obrazec«</w:t>
      </w:r>
      <w:r w:rsidRPr="00C3582A">
        <w:rPr>
          <w:rFonts w:ascii="Merriweather" w:hAnsi="Merriweather"/>
        </w:rPr>
        <w:t>,</w:t>
      </w:r>
    </w:p>
    <w:p w14:paraId="432E5E38" w14:textId="77777777" w:rsidR="004D4F41" w:rsidRPr="00C3582A" w:rsidRDefault="004D4F41" w:rsidP="004D4F41">
      <w:pPr>
        <w:tabs>
          <w:tab w:val="left" w:pos="426"/>
        </w:tabs>
        <w:jc w:val="both"/>
        <w:rPr>
          <w:rFonts w:ascii="Merriweather" w:hAnsi="Merriweather"/>
        </w:rPr>
      </w:pPr>
    </w:p>
    <w:p w14:paraId="64E169F1" w14:textId="77777777" w:rsidR="004D4F41" w:rsidRPr="00C3582A" w:rsidRDefault="004D4F41" w:rsidP="004D4F41">
      <w:pPr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izpolnjen in podpisan obrazec </w:t>
      </w:r>
      <w:r w:rsidRPr="00C3582A">
        <w:rPr>
          <w:rFonts w:ascii="Merriweather" w:hAnsi="Merriweather"/>
          <w:b/>
        </w:rPr>
        <w:t>»Ponudba«</w:t>
      </w:r>
      <w:r w:rsidRPr="00C3582A">
        <w:rPr>
          <w:rFonts w:ascii="Merriweather" w:hAnsi="Merriweather"/>
        </w:rPr>
        <w:t xml:space="preserve"> (Priloga št. 1),</w:t>
      </w:r>
    </w:p>
    <w:p w14:paraId="36AA2AC7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3937E12C" w14:textId="77777777" w:rsidR="004D4F41" w:rsidRPr="00C3582A" w:rsidRDefault="004D4F41" w:rsidP="004D4F41">
      <w:pPr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>izpolnjen in podpisan obrazec</w:t>
      </w:r>
      <w:r w:rsidRPr="00C3582A">
        <w:rPr>
          <w:rFonts w:ascii="Merriweather" w:hAnsi="Merriweather"/>
          <w:b/>
        </w:rPr>
        <w:t xml:space="preserve"> </w:t>
      </w:r>
      <w:r w:rsidRPr="00C3582A">
        <w:rPr>
          <w:rFonts w:ascii="Merriweather" w:hAnsi="Merriweather"/>
        </w:rPr>
        <w:t>»</w:t>
      </w:r>
      <w:r w:rsidRPr="00C3582A">
        <w:rPr>
          <w:rFonts w:ascii="Merriweather" w:hAnsi="Merriweather"/>
          <w:b/>
          <w:bCs/>
        </w:rPr>
        <w:t>Povzetek ponudbenega predračuna«</w:t>
      </w:r>
      <w:r w:rsidRPr="00C3582A">
        <w:rPr>
          <w:rFonts w:ascii="Merriweather" w:hAnsi="Merriweather"/>
          <w:b/>
        </w:rPr>
        <w:t xml:space="preserve"> (</w:t>
      </w:r>
      <w:r w:rsidRPr="00C3582A">
        <w:rPr>
          <w:rFonts w:ascii="Merriweather" w:hAnsi="Merriweather"/>
        </w:rPr>
        <w:t>Priloga št. 2a),</w:t>
      </w:r>
    </w:p>
    <w:p w14:paraId="2FC61666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5D56107C" w14:textId="77777777" w:rsidR="004D4F41" w:rsidRPr="00C3582A" w:rsidRDefault="004D4F41" w:rsidP="004D4F41">
      <w:pPr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>izpolnjen in podpisan in</w:t>
      </w:r>
      <w:r w:rsidRPr="00C3582A">
        <w:rPr>
          <w:rFonts w:ascii="Merriweather" w:hAnsi="Merriweather"/>
          <w:b/>
        </w:rPr>
        <w:t xml:space="preserve"> </w:t>
      </w:r>
      <w:r w:rsidRPr="00C3582A">
        <w:rPr>
          <w:rFonts w:ascii="Merriweather" w:hAnsi="Merriweather"/>
        </w:rPr>
        <w:t xml:space="preserve">obrazec </w:t>
      </w:r>
      <w:r w:rsidRPr="00C3582A">
        <w:rPr>
          <w:rFonts w:ascii="Merriweather" w:hAnsi="Merriweather"/>
          <w:b/>
        </w:rPr>
        <w:t>»</w:t>
      </w:r>
      <w:r w:rsidRPr="00C3582A">
        <w:rPr>
          <w:rFonts w:ascii="Merriweather" w:hAnsi="Merriweather"/>
          <w:b/>
          <w:iCs/>
        </w:rPr>
        <w:t>Ponudbeni predračun</w:t>
      </w:r>
      <w:r w:rsidRPr="00C3582A">
        <w:rPr>
          <w:rFonts w:ascii="Merriweather" w:hAnsi="Merriweather"/>
          <w:b/>
        </w:rPr>
        <w:t>«</w:t>
      </w:r>
      <w:r w:rsidRPr="00C3582A">
        <w:rPr>
          <w:rFonts w:ascii="Merriweather" w:hAnsi="Merriweather"/>
        </w:rPr>
        <w:t xml:space="preserve"> (Priloga št. 2b),</w:t>
      </w:r>
    </w:p>
    <w:p w14:paraId="49C33F2F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625BDB9E" w14:textId="77777777" w:rsidR="004D4F41" w:rsidRPr="00C3582A" w:rsidRDefault="004D4F41" w:rsidP="004D4F41">
      <w:pPr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izpolnjen in podpisan obrazec </w:t>
      </w:r>
      <w:r w:rsidRPr="00C3582A">
        <w:rPr>
          <w:rFonts w:ascii="Merriweather" w:hAnsi="Merriweather"/>
          <w:b/>
        </w:rPr>
        <w:t>»Pisna izjava o skupnem nastopanju«,</w:t>
      </w:r>
      <w:r w:rsidRPr="00C3582A">
        <w:rPr>
          <w:rFonts w:ascii="Merriweather" w:hAnsi="Merriweather"/>
        </w:rPr>
        <w:t xml:space="preserve"> v primeru predložitve skupne ponudbe več ponudnikov (Priloga št. 3), </w:t>
      </w:r>
    </w:p>
    <w:p w14:paraId="79052BAA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56690ED8" w14:textId="77777777" w:rsidR="004D4F41" w:rsidRPr="00C3582A" w:rsidRDefault="004D4F41" w:rsidP="004D4F41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izpolnjen in podpisan obrazec </w:t>
      </w:r>
      <w:r w:rsidRPr="00C3582A">
        <w:rPr>
          <w:rFonts w:ascii="Merriweather" w:hAnsi="Merriweather"/>
          <w:b/>
        </w:rPr>
        <w:t>»Pisna izjava za izvedbo naročila in pooblastilo za preverbo podatkov«</w:t>
      </w:r>
      <w:r w:rsidRPr="00C3582A">
        <w:rPr>
          <w:rFonts w:ascii="Merriweather" w:hAnsi="Merriweather"/>
        </w:rPr>
        <w:t xml:space="preserve"> (Priloga št. 4),</w:t>
      </w:r>
    </w:p>
    <w:p w14:paraId="176B5880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0C2EECC9" w14:textId="77777777" w:rsidR="004D4F41" w:rsidRPr="00C3582A" w:rsidRDefault="004D4F41" w:rsidP="004D4F41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bookmarkStart w:id="0" w:name="_Hlk143677945"/>
      <w:r w:rsidRPr="00C3582A">
        <w:rPr>
          <w:rFonts w:ascii="Merriweather" w:hAnsi="Merriweather"/>
        </w:rPr>
        <w:t xml:space="preserve">izpolnjen in podpisan obrazec </w:t>
      </w:r>
      <w:bookmarkEnd w:id="0"/>
      <w:r w:rsidRPr="00C3582A">
        <w:rPr>
          <w:rFonts w:ascii="Merriweather" w:hAnsi="Merriweather"/>
          <w:b/>
        </w:rPr>
        <w:t>»</w:t>
      </w:r>
      <w:bookmarkStart w:id="1" w:name="_Hlk148437572"/>
      <w:r w:rsidRPr="00C3582A">
        <w:rPr>
          <w:rFonts w:ascii="Merriweather" w:hAnsi="Merriweather"/>
          <w:b/>
        </w:rPr>
        <w:t>Izjava za pridobitev osebnih podatkov – oseba pooblaščena za zastopanje</w:t>
      </w:r>
      <w:bookmarkEnd w:id="1"/>
      <w:r w:rsidRPr="00C3582A">
        <w:rPr>
          <w:rFonts w:ascii="Merriweather" w:hAnsi="Merriweather"/>
          <w:b/>
        </w:rPr>
        <w:t>«</w:t>
      </w:r>
      <w:r w:rsidRPr="00C3582A">
        <w:rPr>
          <w:rFonts w:ascii="Merriweather" w:hAnsi="Merriweather"/>
        </w:rPr>
        <w:t xml:space="preserve"> (Priloga št. 5),</w:t>
      </w:r>
    </w:p>
    <w:p w14:paraId="7F3E9D07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201B16B9" w14:textId="77777777" w:rsidR="004D4F41" w:rsidRPr="00C3582A" w:rsidRDefault="004D4F41" w:rsidP="004D4F41">
      <w:pPr>
        <w:pStyle w:val="Odstavekseznama"/>
        <w:numPr>
          <w:ilvl w:val="0"/>
          <w:numId w:val="3"/>
        </w:numPr>
        <w:spacing w:after="200" w:line="276" w:lineRule="auto"/>
        <w:ind w:left="426" w:hanging="426"/>
        <w:jc w:val="both"/>
        <w:rPr>
          <w:rFonts w:ascii="Merriweather" w:hAnsi="Merriweather"/>
          <w:i/>
          <w:iCs/>
        </w:rPr>
      </w:pPr>
      <w:r w:rsidRPr="00C3582A">
        <w:rPr>
          <w:rFonts w:ascii="Merriweather" w:hAnsi="Merriweather"/>
        </w:rPr>
        <w:t>izpolnjen in podpisan obrazec »</w:t>
      </w:r>
      <w:r w:rsidRPr="00C3582A">
        <w:rPr>
          <w:rFonts w:ascii="Merriweather" w:hAnsi="Merriweather"/>
          <w:b/>
        </w:rPr>
        <w:t>Izjava o udeležbi pravnih in fizičnih oseb v lastništvu ponudnika</w:t>
      </w:r>
      <w:r w:rsidRPr="00C3582A">
        <w:rPr>
          <w:rFonts w:ascii="Merriweather" w:hAnsi="Merriweather"/>
        </w:rPr>
        <w:t>« (Priloga št. 6) – predloži ga izbrani ponudnik;</w:t>
      </w:r>
    </w:p>
    <w:p w14:paraId="4A437061" w14:textId="77777777" w:rsidR="004D4F41" w:rsidRPr="00C3582A" w:rsidRDefault="004D4F41" w:rsidP="004D4F41">
      <w:pPr>
        <w:tabs>
          <w:tab w:val="left" w:pos="426"/>
        </w:tabs>
        <w:ind w:left="426" w:hanging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PI  </w:t>
      </w:r>
      <w:r w:rsidRPr="00C3582A">
        <w:rPr>
          <w:rFonts w:ascii="Merriweather" w:hAnsi="Merriweather"/>
        </w:rPr>
        <w:tab/>
        <w:t xml:space="preserve">izpolnjen in podpisan obrazec </w:t>
      </w:r>
      <w:r w:rsidRPr="00C3582A">
        <w:rPr>
          <w:rFonts w:ascii="Merriweather" w:hAnsi="Merriweather"/>
          <w:b/>
        </w:rPr>
        <w:t xml:space="preserve">»Podatki o podizvajalcu, s katerim namerava ponudnik izvesti predmetno naročilo« </w:t>
      </w:r>
      <w:r w:rsidRPr="00C3582A">
        <w:rPr>
          <w:rFonts w:ascii="Merriweather" w:hAnsi="Merriweather"/>
        </w:rPr>
        <w:t>(Priloga št. 7);</w:t>
      </w:r>
    </w:p>
    <w:p w14:paraId="183B036C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</w:rPr>
      </w:pPr>
    </w:p>
    <w:p w14:paraId="2AFEF2F8" w14:textId="77777777" w:rsidR="004D4F41" w:rsidRPr="00C3582A" w:rsidRDefault="004D4F41" w:rsidP="004D4F41">
      <w:pPr>
        <w:tabs>
          <w:tab w:val="left" w:pos="426"/>
        </w:tabs>
        <w:ind w:left="426" w:hanging="426"/>
        <w:jc w:val="both"/>
        <w:rPr>
          <w:rFonts w:ascii="Merriweather" w:hAnsi="Merriweather"/>
          <w:iCs/>
        </w:rPr>
      </w:pPr>
      <w:r w:rsidRPr="00C3582A">
        <w:rPr>
          <w:rFonts w:ascii="Merriweather" w:hAnsi="Merriweather"/>
          <w:iCs/>
        </w:rPr>
        <w:t>Z</w:t>
      </w:r>
      <w:r w:rsidRPr="00C3582A">
        <w:rPr>
          <w:rFonts w:ascii="Merriweather" w:hAnsi="Merriweather"/>
          <w:iCs/>
        </w:rPr>
        <w:tab/>
        <w:t xml:space="preserve">izpolnjen in podpisan obrazec </w:t>
      </w:r>
      <w:r w:rsidRPr="00C3582A">
        <w:rPr>
          <w:rFonts w:ascii="Merriweather" w:hAnsi="Merriweather"/>
          <w:b/>
          <w:iCs/>
        </w:rPr>
        <w:t>»Uporaba zmogljivosti drugih gospodarskih subjektov</w:t>
      </w:r>
      <w:r w:rsidRPr="00C3582A">
        <w:rPr>
          <w:rFonts w:ascii="Merriweather" w:hAnsi="Merriweather"/>
          <w:iCs/>
        </w:rPr>
        <w:t xml:space="preserve">« </w:t>
      </w:r>
      <w:r w:rsidRPr="00C3582A">
        <w:rPr>
          <w:rFonts w:ascii="Merriweather" w:hAnsi="Merriweather"/>
        </w:rPr>
        <w:t>predložiti samo v primeru sklicevanja nanje</w:t>
      </w:r>
      <w:r w:rsidRPr="00C3582A">
        <w:rPr>
          <w:rFonts w:ascii="Merriweather" w:hAnsi="Merriweather"/>
          <w:iCs/>
        </w:rPr>
        <w:t xml:space="preserve"> (Priloga št. 8);</w:t>
      </w:r>
    </w:p>
    <w:p w14:paraId="11BBD86E" w14:textId="77777777" w:rsidR="004D4F41" w:rsidRPr="00C3582A" w:rsidRDefault="004D4F41" w:rsidP="004D4F41">
      <w:pPr>
        <w:tabs>
          <w:tab w:val="left" w:pos="426"/>
        </w:tabs>
        <w:ind w:left="426"/>
        <w:jc w:val="both"/>
        <w:rPr>
          <w:rFonts w:ascii="Merriweather" w:hAnsi="Merriweather"/>
          <w:iCs/>
        </w:rPr>
      </w:pPr>
    </w:p>
    <w:p w14:paraId="6E6AC09C" w14:textId="77777777" w:rsidR="004D4F41" w:rsidRPr="00C3582A" w:rsidRDefault="004D4F41" w:rsidP="004D4F41">
      <w:pPr>
        <w:pStyle w:val="Odstavekseznama"/>
        <w:numPr>
          <w:ilvl w:val="0"/>
          <w:numId w:val="14"/>
        </w:numPr>
        <w:spacing w:line="240" w:lineRule="exact"/>
        <w:ind w:left="426" w:hanging="426"/>
        <w:jc w:val="both"/>
        <w:rPr>
          <w:rFonts w:ascii="Merriweather" w:hAnsi="Merriweather"/>
          <w:i/>
          <w:iCs/>
        </w:rPr>
      </w:pPr>
      <w:r w:rsidRPr="00C3582A">
        <w:rPr>
          <w:rFonts w:ascii="Merriweather" w:hAnsi="Merriweather"/>
          <w:b/>
          <w:bCs/>
        </w:rPr>
        <w:t>bianco podpisani menici z menično izjavo s pooblastilom za izpolnitev</w:t>
      </w:r>
      <w:r w:rsidRPr="00C3582A">
        <w:rPr>
          <w:rFonts w:ascii="Merriweather" w:hAnsi="Merriweather"/>
          <w:b/>
        </w:rPr>
        <w:t xml:space="preserve"> za resnost</w:t>
      </w:r>
      <w:r w:rsidRPr="00C3582A">
        <w:rPr>
          <w:rFonts w:ascii="Merriweather" w:hAnsi="Merriweather"/>
        </w:rPr>
        <w:t xml:space="preserve"> </w:t>
      </w:r>
      <w:r w:rsidRPr="00C3582A">
        <w:rPr>
          <w:rFonts w:ascii="Merriweather" w:hAnsi="Merriweather"/>
          <w:b/>
        </w:rPr>
        <w:t>ponudbe</w:t>
      </w:r>
      <w:r w:rsidRPr="00C3582A">
        <w:rPr>
          <w:rFonts w:ascii="Merriweather" w:hAnsi="Merriweather"/>
        </w:rPr>
        <w:t xml:space="preserve"> v višini kot je zahtevana v tč. 1.18 Finančna zavarovanja v postopku oddaje javnega naročila (Priloga št. 9);</w:t>
      </w:r>
    </w:p>
    <w:p w14:paraId="106C19E9" w14:textId="77777777" w:rsidR="004D4F41" w:rsidRPr="00C3582A" w:rsidRDefault="004D4F41" w:rsidP="004D4F41">
      <w:pPr>
        <w:tabs>
          <w:tab w:val="left" w:pos="426"/>
          <w:tab w:val="left" w:pos="567"/>
        </w:tabs>
        <w:ind w:left="426"/>
        <w:jc w:val="both"/>
        <w:rPr>
          <w:rFonts w:ascii="Merriweather" w:hAnsi="Merriweather"/>
        </w:rPr>
      </w:pPr>
    </w:p>
    <w:p w14:paraId="1E2AAF3A" w14:textId="77777777" w:rsidR="004D4F41" w:rsidRPr="00C3582A" w:rsidRDefault="004D4F41" w:rsidP="004D4F41">
      <w:pPr>
        <w:numPr>
          <w:ilvl w:val="0"/>
          <w:numId w:val="7"/>
        </w:num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  <w:b/>
          <w:bCs/>
        </w:rPr>
        <w:t>S.BON-1/P ali S.BON-1 ali eS.BON</w:t>
      </w:r>
      <w:r w:rsidRPr="00C3582A">
        <w:rPr>
          <w:rFonts w:ascii="Merriweather" w:hAnsi="Merriweather"/>
        </w:rPr>
        <w:t>, na osnovi katerega bo naročnik preveril in priznal njegovo ekonomsko-finančno sposobnost, upoštevaje naslednja kriterija (pogoja):</w:t>
      </w:r>
    </w:p>
    <w:p w14:paraId="669104A8" w14:textId="77777777" w:rsidR="004D4F41" w:rsidRPr="00C3582A" w:rsidRDefault="004D4F41" w:rsidP="004D4F41">
      <w:pPr>
        <w:pStyle w:val="Odstavekseznama"/>
        <w:numPr>
          <w:ilvl w:val="0"/>
          <w:numId w:val="12"/>
        </w:numPr>
        <w:tabs>
          <w:tab w:val="left" w:pos="426"/>
        </w:tabs>
        <w:spacing w:after="200" w:line="260" w:lineRule="exact"/>
        <w:ind w:left="709" w:hanging="283"/>
        <w:jc w:val="both"/>
        <w:rPr>
          <w:rFonts w:ascii="Merriweather" w:hAnsi="Merriweather"/>
          <w:i/>
          <w:iCs/>
        </w:rPr>
      </w:pPr>
      <w:r w:rsidRPr="00C3582A">
        <w:rPr>
          <w:rFonts w:ascii="Merriweather" w:hAnsi="Merriweather"/>
        </w:rPr>
        <w:t>da v zadnjih 6 (šestih) mesecih od dne izdaje obrazca ni imel neporavnanih obveznosti, ki bi povzročile blokado njegovih transakcijskih računov,</w:t>
      </w:r>
    </w:p>
    <w:p w14:paraId="646C90E6" w14:textId="77777777" w:rsidR="004D4F41" w:rsidRPr="00C3582A" w:rsidRDefault="004D4F41" w:rsidP="004D4F41">
      <w:pPr>
        <w:pStyle w:val="Odstavekseznama"/>
        <w:numPr>
          <w:ilvl w:val="0"/>
          <w:numId w:val="12"/>
        </w:numPr>
        <w:tabs>
          <w:tab w:val="left" w:pos="426"/>
        </w:tabs>
        <w:spacing w:after="200" w:line="260" w:lineRule="exact"/>
        <w:ind w:left="709" w:hanging="283"/>
        <w:jc w:val="both"/>
        <w:rPr>
          <w:rFonts w:ascii="Merriweather" w:hAnsi="Merriweather"/>
          <w:i/>
          <w:iCs/>
        </w:rPr>
      </w:pPr>
      <w:r w:rsidRPr="00C3582A">
        <w:rPr>
          <w:rFonts w:ascii="Merriweather" w:hAnsi="Merriweather"/>
        </w:rPr>
        <w:t>da je njegova bonitetna ocena od SB1 do vključno SB6</w:t>
      </w:r>
    </w:p>
    <w:p w14:paraId="33FFA8AA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  <w:b/>
          <w:bCs/>
        </w:rPr>
      </w:pPr>
      <w:r w:rsidRPr="00C3582A">
        <w:rPr>
          <w:rFonts w:ascii="Merriweather" w:hAnsi="Merriweather"/>
          <w:b/>
          <w:bCs/>
        </w:rPr>
        <w:t xml:space="preserve">ali </w:t>
      </w:r>
    </w:p>
    <w:p w14:paraId="71F644D1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  <w:b/>
          <w:bCs/>
        </w:rPr>
      </w:pPr>
    </w:p>
    <w:p w14:paraId="0FBAF592" w14:textId="77777777" w:rsidR="004D4F41" w:rsidRPr="00C3582A" w:rsidRDefault="004D4F41" w:rsidP="004D4F41">
      <w:pPr>
        <w:pStyle w:val="Odstavekseznama"/>
        <w:numPr>
          <w:ilvl w:val="0"/>
          <w:numId w:val="13"/>
        </w:numPr>
        <w:tabs>
          <w:tab w:val="left" w:pos="851"/>
        </w:tabs>
        <w:spacing w:after="200" w:line="260" w:lineRule="exact"/>
        <w:ind w:left="709" w:hanging="283"/>
        <w:jc w:val="both"/>
        <w:rPr>
          <w:rFonts w:ascii="Merriweather" w:hAnsi="Merriweather"/>
          <w:i/>
          <w:iCs/>
        </w:rPr>
      </w:pPr>
      <w:r w:rsidRPr="00C3582A">
        <w:rPr>
          <w:rFonts w:ascii="Merriweather" w:hAnsi="Merriweather"/>
        </w:rPr>
        <w:t xml:space="preserve">s predložitvijo </w:t>
      </w:r>
      <w:r w:rsidRPr="00C3582A">
        <w:rPr>
          <w:rFonts w:ascii="Merriweather" w:hAnsi="Merriweather"/>
          <w:b/>
          <w:bCs/>
        </w:rPr>
        <w:t>potrdil vseh poslovnih bank</w:t>
      </w:r>
      <w:r w:rsidRPr="00C3582A">
        <w:rPr>
          <w:rFonts w:ascii="Merriweather" w:hAnsi="Merriweather"/>
        </w:rPr>
        <w:t>, pri katerih ima odprt transakcijski račun, da v zadnjih 6 (šestih) mesecih od dne izdaje obrazca ni imel neporavnanih obveznosti, ki bi povzročile blokado njegovih transakcijskih računov in</w:t>
      </w:r>
    </w:p>
    <w:p w14:paraId="126BAE65" w14:textId="77777777" w:rsidR="004D4F41" w:rsidRPr="00C3582A" w:rsidRDefault="004D4F41" w:rsidP="004D4F41">
      <w:pPr>
        <w:pStyle w:val="Odstavekseznama"/>
        <w:numPr>
          <w:ilvl w:val="0"/>
          <w:numId w:val="13"/>
        </w:numPr>
        <w:tabs>
          <w:tab w:val="left" w:pos="851"/>
        </w:tabs>
        <w:spacing w:after="200" w:line="260" w:lineRule="exact"/>
        <w:ind w:left="709" w:hanging="283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s </w:t>
      </w:r>
      <w:r w:rsidRPr="00C3582A">
        <w:rPr>
          <w:rFonts w:ascii="Merriweather" w:hAnsi="Merriweather"/>
          <w:b/>
          <w:bCs/>
        </w:rPr>
        <w:t>predložitvijo potrdila o bonitetni oceni</w:t>
      </w:r>
      <w:r w:rsidRPr="00C3582A">
        <w:rPr>
          <w:rFonts w:ascii="Merriweather" w:hAnsi="Merriweather"/>
        </w:rPr>
        <w:t xml:space="preserve"> (izdelana po pravilih Basel II), izdanega s strani bonitetne agencije </w:t>
      </w:r>
      <w:r w:rsidRPr="00C3582A">
        <w:rPr>
          <w:rFonts w:ascii="Merriweather" w:hAnsi="Merriweather"/>
          <w:b/>
          <w:bCs/>
        </w:rPr>
        <w:t>Standard&amp;Poor`s, Fitch Ratings ali Moody`s</w:t>
      </w:r>
      <w:r w:rsidRPr="00C3582A">
        <w:rPr>
          <w:rFonts w:ascii="Merriweather" w:hAnsi="Merriweather"/>
        </w:rPr>
        <w:t>, pri čemer mora biti bonitetna ocena enakovredna bonitetni oceni S.BON AJPES od SB1 do vključno SB6.</w:t>
      </w:r>
    </w:p>
    <w:p w14:paraId="480E0FB0" w14:textId="77777777" w:rsidR="004D4F41" w:rsidRPr="00C3582A" w:rsidRDefault="004D4F41" w:rsidP="004D4F41">
      <w:pPr>
        <w:pStyle w:val="Odstavekseznama"/>
        <w:tabs>
          <w:tab w:val="left" w:pos="851"/>
        </w:tabs>
        <w:spacing w:line="260" w:lineRule="exact"/>
        <w:ind w:left="709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(Primerljivost bonitetnih ocen je razvidna na:  </w:t>
      </w:r>
      <w:hyperlink r:id="rId5" w:history="1">
        <w:r w:rsidRPr="00C3582A">
          <w:rPr>
            <w:rFonts w:ascii="Merriweather" w:hAnsi="Merriweather"/>
            <w:u w:val="single"/>
          </w:rPr>
          <w:t>https://www.ajpes.si/bonitetne_storitve/s.bon_ajpes/bonitetna_lestvica</w:t>
        </w:r>
      </w:hyperlink>
      <w:r w:rsidRPr="00C3582A">
        <w:rPr>
          <w:rFonts w:ascii="Merriweather" w:hAnsi="Merriweather"/>
        </w:rPr>
        <w:t>).</w:t>
      </w:r>
    </w:p>
    <w:p w14:paraId="5E7CB937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Vsa zgoraj navedena potrdila ne smejo biti starejša od 30 dni od dneva, določenega za odpiranje ponudb. </w:t>
      </w:r>
    </w:p>
    <w:p w14:paraId="71DA4A7E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lastRenderedPageBreak/>
        <w:t>Bonitetni obrazec in/ali potrdila bank so predložena v sistem e-JN v elektronski obliki. Potrdila bank in potrdilo o bonitetni oceni v tujem jeziku se predložijo v originalnem jeziku dokumenta in uradnem prevodu v slovenski jezik.</w:t>
      </w:r>
    </w:p>
    <w:p w14:paraId="5E68C9F8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Pogoj mora izpolnjevati ponudnik ali soponudnik. Če ponudnik sodeluje s podizvajalcem, katerega delež del presega 50 % vrednosti naročila, mora pogoj glede neblokade TRR in bonitetne ocene izpolnjevati tudi podizvajalec. Pogoj velja le za gospodarske subjekte, ki so pravne osebe ali samostojni podjetniki posamezniki; </w:t>
      </w:r>
    </w:p>
    <w:p w14:paraId="75191538" w14:textId="77777777" w:rsidR="004D4F41" w:rsidRPr="00C3582A" w:rsidRDefault="004D4F41" w:rsidP="004D4F41">
      <w:pPr>
        <w:tabs>
          <w:tab w:val="left" w:pos="-284"/>
          <w:tab w:val="left" w:pos="567"/>
        </w:tabs>
        <w:jc w:val="both"/>
        <w:rPr>
          <w:rFonts w:ascii="Merriweather" w:hAnsi="Merriweather" w:cs="Arial"/>
        </w:rPr>
      </w:pPr>
      <w:bookmarkStart w:id="2" w:name="_Hlk226531556"/>
      <w:bookmarkStart w:id="3" w:name="_Hlk225928336"/>
    </w:p>
    <w:p w14:paraId="601567F5" w14:textId="3309016C" w:rsidR="005D72E1" w:rsidRPr="005D72E1" w:rsidRDefault="004D4F41" w:rsidP="005D72E1">
      <w:pPr>
        <w:pStyle w:val="Odstavekseznama"/>
        <w:numPr>
          <w:ilvl w:val="0"/>
          <w:numId w:val="6"/>
        </w:numPr>
        <w:tabs>
          <w:tab w:val="clear" w:pos="786"/>
          <w:tab w:val="left" w:pos="426"/>
        </w:tabs>
        <w:spacing w:after="200"/>
        <w:ind w:left="426" w:hanging="426"/>
        <w:jc w:val="both"/>
        <w:rPr>
          <w:rFonts w:ascii="Merriweather" w:hAnsi="Merriweather" w:cs="Arial"/>
        </w:rPr>
      </w:pPr>
      <w:bookmarkStart w:id="4" w:name="_Hlk226447068"/>
      <w:r w:rsidRPr="005D72E1">
        <w:rPr>
          <w:rFonts w:ascii="Merriweather" w:hAnsi="Merriweather" w:cs="Arial"/>
        </w:rPr>
        <w:t xml:space="preserve">izpolnjeno, </w:t>
      </w:r>
      <w:bookmarkEnd w:id="4"/>
      <w:r w:rsidR="005D72E1" w:rsidRPr="005D72E1">
        <w:rPr>
          <w:rFonts w:ascii="Merriweather" w:hAnsi="Merriweather" w:cs="Arial"/>
        </w:rPr>
        <w:t xml:space="preserve">žigosano in podpisano dokazilo - referenčno potrdilo ponudnika, da je ponudnik od 01. 04. 2021 dalje, v Republiki Sloveniji ali v drugih državah EU, izvedel vsaj eno demontažo vodnikov na daljnovodu napetosti 20 kV ali več, jekleno predalčne konstrukcije, ki je obsegala križanje z glavno železniško progo in avtocesto in je za izvedbo del ponudnik sam pridobil zapore avtoceste in železniške proge. V primeru da je šlo pri izvedbah le za prečkanje železniške proge ali avtoceste, se gleda ta pogoj kumulativno (dva objekta v tem časovnem obdobju). Vrednost demontažnih del mora biti vsaj 90.000€ brez DDV, če so reference za en objekt, ki vsebuje obe zapori. V primeru, da se vlaga ločeno referenco za zaporo avtoceste in železnice, mora biti vrednost vsake demontaže del vsaj 45.000€ brez DDV. Če gre za kombinacijo gradnje in demontaže, bo naročnik priznal samo vrednost demontažnih del in stroškov povezanih z zaporami. </w:t>
      </w:r>
    </w:p>
    <w:p w14:paraId="3C81D9BF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>Referenčno potrdilo mora biti potrjeno s strani končnega naročnika z območja sistemskega operaterja. Subjekt, ki predloži referenco</w:t>
      </w:r>
      <w:r>
        <w:rPr>
          <w:rFonts w:ascii="Merriweather" w:hAnsi="Merriweather"/>
        </w:rPr>
        <w:t>,</w:t>
      </w:r>
      <w:r w:rsidRPr="00C3582A">
        <w:rPr>
          <w:rFonts w:ascii="Merriweather" w:hAnsi="Merriweather"/>
        </w:rPr>
        <w:t xml:space="preserve"> bo moral dejansko izvajati dela v predmetnem javnem naročilu (dejanski izvajalec). Vse reference morajo biti potrjene s strani naročnikov in končnih uporabnikov objektov, v kolikor ne gre za iste osebe. Reference, ki jih potrdi subjekt samemu sebi oz. sam svojim kadrom, ne bodo upoštevane. Referencam v tujem jeziku mora biti priložen prevod sodno zapriseženega prevajalca v slovenski jezik.</w:t>
      </w:r>
    </w:p>
    <w:p w14:paraId="5C8B4143" w14:textId="77777777" w:rsidR="004D4F41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 xml:space="preserve">Naročnik si pridržuje pravico, da zahteva dodatna dokazila o izvedbi predložene reference (kot npr. pogodbo z naročnikom, obračun, potrdilo o izplačilu, ... ) oziroma navedbe preveri neposredno pri naročniku dobav. </w:t>
      </w:r>
    </w:p>
    <w:p w14:paraId="65538F1D" w14:textId="77777777" w:rsidR="004D4F41" w:rsidRPr="00C3582A" w:rsidRDefault="004D4F41" w:rsidP="004D4F41">
      <w:pPr>
        <w:tabs>
          <w:tab w:val="left" w:pos="426"/>
        </w:tabs>
        <w:spacing w:line="260" w:lineRule="exact"/>
        <w:ind w:left="426"/>
        <w:jc w:val="both"/>
        <w:rPr>
          <w:rFonts w:ascii="Merriweather" w:hAnsi="Merriweather"/>
        </w:rPr>
      </w:pPr>
      <w:r w:rsidRPr="00C3582A">
        <w:rPr>
          <w:rFonts w:ascii="Merriweather" w:hAnsi="Merriweather"/>
        </w:rPr>
        <w:t>Kot dokazilo služi referenčno potrdilo, ki mora vsebinsko ustrezati vzorcu te dokumentacije v zvezi z oddajo javnega naročila (Priloga št. 11);</w:t>
      </w:r>
    </w:p>
    <w:p w14:paraId="51A63B54" w14:textId="77777777" w:rsidR="004D4F41" w:rsidRPr="00C3582A" w:rsidRDefault="004D4F41" w:rsidP="004D4F41">
      <w:pPr>
        <w:tabs>
          <w:tab w:val="left" w:pos="-284"/>
          <w:tab w:val="left" w:pos="567"/>
        </w:tabs>
        <w:jc w:val="both"/>
        <w:rPr>
          <w:rFonts w:ascii="Merriweather" w:hAnsi="Merriweather" w:cs="Arial"/>
        </w:rPr>
      </w:pPr>
    </w:p>
    <w:p w14:paraId="713EDFA7" w14:textId="77777777" w:rsidR="004D4F41" w:rsidRPr="00C3582A" w:rsidRDefault="004D4F41" w:rsidP="004D4F41">
      <w:pPr>
        <w:numPr>
          <w:ilvl w:val="0"/>
          <w:numId w:val="9"/>
        </w:numPr>
        <w:tabs>
          <w:tab w:val="left" w:pos="-284"/>
          <w:tab w:val="left" w:pos="426"/>
        </w:tabs>
        <w:ind w:left="426" w:hanging="426"/>
        <w:jc w:val="both"/>
        <w:rPr>
          <w:rFonts w:ascii="Merriweather" w:hAnsi="Merriweather" w:cs="Arial"/>
          <w:b/>
          <w:u w:val="single"/>
        </w:rPr>
      </w:pPr>
      <w:r w:rsidRPr="00C3582A">
        <w:rPr>
          <w:rFonts w:ascii="Merriweather" w:hAnsi="Merriweather" w:cs="Arial"/>
          <w:b/>
          <w:bCs/>
        </w:rPr>
        <w:t>dokazilo o zaposlitvi vodje del</w:t>
      </w:r>
    </w:p>
    <w:p w14:paraId="1416F737" w14:textId="77777777" w:rsidR="004D4F41" w:rsidRDefault="004D4F41" w:rsidP="004D4F41">
      <w:pPr>
        <w:tabs>
          <w:tab w:val="left" w:pos="-284"/>
          <w:tab w:val="left" w:pos="426"/>
        </w:tabs>
        <w:ind w:left="426"/>
        <w:jc w:val="both"/>
        <w:rPr>
          <w:rFonts w:ascii="Merriweather" w:hAnsi="Merriweather" w:cs="Arial"/>
        </w:rPr>
      </w:pPr>
      <w:r w:rsidRPr="00C3582A">
        <w:rPr>
          <w:rFonts w:ascii="Merriweather" w:hAnsi="Merriweather"/>
          <w:iCs/>
        </w:rPr>
        <w:t>Ponudnik ali soponudnik ali podizvajalec</w:t>
      </w:r>
      <w:r w:rsidRPr="00C3582A" w:rsidDel="007A5684">
        <w:rPr>
          <w:rFonts w:ascii="Merriweather" w:hAnsi="Merriweather" w:cs="Arial"/>
        </w:rPr>
        <w:t xml:space="preserve"> </w:t>
      </w:r>
      <w:r w:rsidRPr="00C3582A">
        <w:rPr>
          <w:rFonts w:ascii="Merriweather" w:hAnsi="Merriweather" w:cs="Arial"/>
        </w:rPr>
        <w:t xml:space="preserve">mora za izvedbo del </w:t>
      </w:r>
      <w:r w:rsidRPr="00C3582A">
        <w:rPr>
          <w:rFonts w:ascii="Merriweather" w:hAnsi="Merriweather" w:cs="Arial"/>
          <w:b/>
          <w:bCs/>
        </w:rPr>
        <w:t>zagotoviti vodjo del elektro stroke</w:t>
      </w:r>
      <w:r w:rsidRPr="00C3582A">
        <w:rPr>
          <w:rFonts w:ascii="Merriweather" w:hAnsi="Merriweather" w:cs="Arial"/>
        </w:rPr>
        <w:t>, ki je vpisan v imenik pooblaščenih inženirjev pri IZS</w:t>
      </w:r>
      <w:r w:rsidRPr="00C3582A">
        <w:rPr>
          <w:rFonts w:ascii="Merriweather" w:hAnsi="Merriweather" w:cs="Arial"/>
          <w:i/>
          <w:iCs/>
        </w:rPr>
        <w:t xml:space="preserve">. </w:t>
      </w:r>
      <w:r w:rsidRPr="00C3582A">
        <w:rPr>
          <w:rFonts w:ascii="Merriweather" w:hAnsi="Merriweather" w:cs="Arial"/>
        </w:rPr>
        <w:t xml:space="preserve">Vodja del mora biti zaposlen pri ponudniku ali soponudniku ali podizvajalcu in biti sposoben komuniciranja v slovenskem jeziku. </w:t>
      </w:r>
      <w:r>
        <w:rPr>
          <w:rFonts w:ascii="Merriweather" w:hAnsi="Merriweather" w:cs="Arial"/>
        </w:rPr>
        <w:t>V kolikor</w:t>
      </w:r>
      <w:r w:rsidRPr="0062613D">
        <w:rPr>
          <w:rFonts w:ascii="Merriweather" w:hAnsi="Merriweather"/>
        </w:rPr>
        <w:t xml:space="preserve"> vodj</w:t>
      </w:r>
      <w:r>
        <w:rPr>
          <w:rFonts w:ascii="Merriweather" w:hAnsi="Merriweather"/>
        </w:rPr>
        <w:t>a</w:t>
      </w:r>
      <w:r w:rsidRPr="0062613D">
        <w:rPr>
          <w:rFonts w:ascii="Merriweather" w:hAnsi="Merriweather"/>
        </w:rPr>
        <w:t xml:space="preserve"> </w:t>
      </w:r>
      <w:r>
        <w:rPr>
          <w:rFonts w:ascii="Merriweather" w:hAnsi="Merriweather"/>
        </w:rPr>
        <w:t>del</w:t>
      </w:r>
      <w:r w:rsidRPr="0062613D">
        <w:rPr>
          <w:rFonts w:ascii="Merriweather" w:hAnsi="Merriweather"/>
        </w:rPr>
        <w:t xml:space="preserve"> ob oddaji ponudbe še ni vpisan v imenik IZS, mora ponudnik </w:t>
      </w:r>
      <w:r w:rsidRPr="005D7BA6">
        <w:rPr>
          <w:rFonts w:ascii="Merriweather" w:hAnsi="Merriweather"/>
          <w:u w:val="single"/>
        </w:rPr>
        <w:t>priložiti</w:t>
      </w:r>
      <w:r w:rsidRPr="0062613D">
        <w:rPr>
          <w:rFonts w:ascii="Merriweather" w:hAnsi="Merriweather"/>
        </w:rPr>
        <w:t xml:space="preserve"> izjavo, da izpolnjuje vse predpisane pogoje za vpis in da bo v </w:t>
      </w:r>
      <w:r>
        <w:rPr>
          <w:rFonts w:ascii="Merriweather" w:hAnsi="Merriweather"/>
        </w:rPr>
        <w:t>roku 10 dni po podpisu pogodbe predložil dokazilo o vpisu.</w:t>
      </w:r>
    </w:p>
    <w:p w14:paraId="5016C209" w14:textId="77777777" w:rsidR="004D4F41" w:rsidRPr="00C3582A" w:rsidRDefault="004D4F41" w:rsidP="004D4F41">
      <w:pPr>
        <w:tabs>
          <w:tab w:val="left" w:pos="-284"/>
          <w:tab w:val="left" w:pos="426"/>
        </w:tabs>
        <w:ind w:left="426"/>
        <w:jc w:val="both"/>
        <w:rPr>
          <w:rFonts w:ascii="Merriweather" w:hAnsi="Merriweather" w:cs="Arial"/>
          <w:b/>
          <w:u w:val="single"/>
        </w:rPr>
      </w:pPr>
      <w:r w:rsidRPr="00C3582A">
        <w:rPr>
          <w:rFonts w:ascii="Merriweather" w:hAnsi="Merriweather" w:cs="Arial"/>
        </w:rPr>
        <w:t>V kolikor vodja del ne govori slovenskega jezika, mora biti poleg prisoten še tolmač slovenskega jezika.</w:t>
      </w:r>
    </w:p>
    <w:p w14:paraId="141EB0EF" w14:textId="77777777" w:rsidR="004D4F41" w:rsidRPr="00C3582A" w:rsidRDefault="004D4F41" w:rsidP="004D4F41">
      <w:pPr>
        <w:tabs>
          <w:tab w:val="left" w:pos="-284"/>
          <w:tab w:val="left" w:pos="567"/>
        </w:tabs>
        <w:ind w:left="426" w:hanging="426"/>
        <w:jc w:val="both"/>
        <w:rPr>
          <w:rFonts w:ascii="Merriweather" w:hAnsi="Merriweather" w:cs="Arial"/>
        </w:rPr>
      </w:pPr>
    </w:p>
    <w:p w14:paraId="7876763F" w14:textId="77777777" w:rsidR="004D4F41" w:rsidRPr="00C3582A" w:rsidRDefault="004D4F41" w:rsidP="004D4F41">
      <w:pPr>
        <w:tabs>
          <w:tab w:val="left" w:pos="-284"/>
          <w:tab w:val="left" w:pos="567"/>
        </w:tabs>
        <w:ind w:left="426"/>
        <w:jc w:val="both"/>
        <w:rPr>
          <w:rFonts w:ascii="Merriweather" w:hAnsi="Merriweather" w:cs="Arial"/>
        </w:rPr>
      </w:pPr>
      <w:r w:rsidRPr="00C3582A">
        <w:rPr>
          <w:rFonts w:ascii="Merriweather" w:hAnsi="Merriweather" w:cs="Arial"/>
        </w:rPr>
        <w:t xml:space="preserve">Kot dokazilo o zaposlitvi vodje del in strokovnjaka se ponudbi predloži kopija obrazca M1 prijave delavca na ZPIZ ali kopija pogodbe o zaposlitvi. Prav tako se ponudbi predloži z imenom, priimkom in št. IZS izpolnjen obrazec (Priloga št. 12);  </w:t>
      </w:r>
    </w:p>
    <w:p w14:paraId="73A33C47" w14:textId="77777777" w:rsidR="004D4F41" w:rsidRPr="00C3582A" w:rsidRDefault="004D4F41" w:rsidP="004D4F41">
      <w:pPr>
        <w:tabs>
          <w:tab w:val="left" w:pos="-284"/>
          <w:tab w:val="left" w:pos="567"/>
        </w:tabs>
        <w:ind w:left="426"/>
        <w:jc w:val="both"/>
        <w:rPr>
          <w:rFonts w:ascii="Merriweather" w:hAnsi="Merriweather" w:cs="Arial"/>
        </w:rPr>
      </w:pPr>
      <w:r w:rsidRPr="00C3582A">
        <w:rPr>
          <w:rFonts w:ascii="Merriweather" w:hAnsi="Merriweather" w:cs="Arial"/>
        </w:rPr>
        <w:t xml:space="preserve">Na kopijah se lahko osebni podatki (razen imena in priimka delavca, podatki o delodajalcu ter podatki o trajanju delovnega razmerja) prekrijejo. </w:t>
      </w:r>
    </w:p>
    <w:bookmarkEnd w:id="2"/>
    <w:bookmarkEnd w:id="3"/>
    <w:p w14:paraId="584C777D" w14:textId="77777777" w:rsidR="004D4F41" w:rsidRPr="00C3582A" w:rsidRDefault="004D4F41" w:rsidP="004D4F41">
      <w:pPr>
        <w:tabs>
          <w:tab w:val="left" w:pos="426"/>
        </w:tabs>
        <w:spacing w:line="260" w:lineRule="exact"/>
        <w:jc w:val="both"/>
        <w:rPr>
          <w:rFonts w:ascii="Merriweather" w:hAnsi="Merriweather"/>
          <w:iCs/>
        </w:rPr>
      </w:pPr>
    </w:p>
    <w:p w14:paraId="0890CE74" w14:textId="77777777" w:rsidR="004D4F41" w:rsidRPr="00C3582A" w:rsidRDefault="004D4F41" w:rsidP="004D4F41">
      <w:pPr>
        <w:numPr>
          <w:ilvl w:val="0"/>
          <w:numId w:val="8"/>
        </w:numPr>
        <w:ind w:left="426" w:hanging="426"/>
        <w:jc w:val="both"/>
        <w:rPr>
          <w:rFonts w:ascii="Merriweather" w:hAnsi="Merriweather"/>
          <w:iCs/>
        </w:rPr>
      </w:pPr>
      <w:r w:rsidRPr="00C3582A">
        <w:rPr>
          <w:rFonts w:ascii="Merriweather" w:hAnsi="Merriweather"/>
          <w:iCs/>
        </w:rPr>
        <w:t xml:space="preserve">izpolnjen, žigosan in podpisan obrazec </w:t>
      </w:r>
      <w:r w:rsidRPr="00C3582A">
        <w:rPr>
          <w:rFonts w:ascii="Merriweather" w:hAnsi="Merriweather"/>
          <w:b/>
          <w:iCs/>
        </w:rPr>
        <w:t>»Pooblastilo za vlaganje in podpisovanje evidenčnih listov v informacijski sistem za ravnanje z odpadki – IS ODPADKI«</w:t>
      </w:r>
      <w:r w:rsidRPr="00C3582A">
        <w:rPr>
          <w:rFonts w:ascii="Merriweather" w:hAnsi="Merriweather"/>
          <w:iCs/>
        </w:rPr>
        <w:t>, s kater</w:t>
      </w:r>
      <w:r>
        <w:rPr>
          <w:rFonts w:ascii="Merriweather" w:hAnsi="Merriweather"/>
          <w:iCs/>
        </w:rPr>
        <w:t>im</w:t>
      </w:r>
      <w:r w:rsidRPr="00C3582A">
        <w:rPr>
          <w:rFonts w:ascii="Merriweather" w:hAnsi="Merriweather"/>
          <w:iCs/>
        </w:rPr>
        <w:t xml:space="preserve"> se ponudnik ob vsaki oddaji pošiljke odpadkov zaveže zbiralcu gradbenih odpadkov izpolniti evidenčni list, določen s predpisom, ki ureja ravnanje z odpadki (Priloga št. 13);</w:t>
      </w:r>
    </w:p>
    <w:p w14:paraId="364CFC07" w14:textId="77777777" w:rsidR="004D4F41" w:rsidRPr="00C3582A" w:rsidRDefault="004D4F41" w:rsidP="004D4F41">
      <w:pPr>
        <w:ind w:left="426"/>
        <w:jc w:val="both"/>
        <w:rPr>
          <w:rFonts w:ascii="Merriweather" w:hAnsi="Merriweather"/>
          <w:iCs/>
        </w:rPr>
      </w:pPr>
    </w:p>
    <w:p w14:paraId="426D61C0" w14:textId="77777777" w:rsidR="004D4F41" w:rsidRPr="00C3582A" w:rsidRDefault="004D4F41" w:rsidP="004D4F41">
      <w:pPr>
        <w:pStyle w:val="Odstavekseznama"/>
        <w:numPr>
          <w:ilvl w:val="0"/>
          <w:numId w:val="11"/>
        </w:numPr>
        <w:tabs>
          <w:tab w:val="num" w:pos="426"/>
        </w:tabs>
        <w:ind w:left="426" w:hanging="426"/>
        <w:contextualSpacing w:val="0"/>
        <w:jc w:val="both"/>
        <w:rPr>
          <w:rFonts w:ascii="Merriweather" w:hAnsi="Merriweather"/>
          <w:b/>
          <w:bCs/>
          <w:i/>
          <w:iCs/>
        </w:rPr>
      </w:pPr>
      <w:r w:rsidRPr="00C3582A">
        <w:rPr>
          <w:rFonts w:ascii="Merriweather" w:hAnsi="Merriweather"/>
        </w:rPr>
        <w:lastRenderedPageBreak/>
        <w:t xml:space="preserve">Ponudnik mora imeti </w:t>
      </w:r>
      <w:r w:rsidRPr="00C3582A">
        <w:rPr>
          <w:rFonts w:ascii="Merriweather" w:hAnsi="Merriweather"/>
          <w:b/>
          <w:bCs/>
        </w:rPr>
        <w:t>zavarovano poklicno odgovornost z zavarovalno vsoto najmanj 50.000,00 EUR</w:t>
      </w:r>
      <w:r>
        <w:rPr>
          <w:rFonts w:ascii="Merriweather" w:hAnsi="Merriweather"/>
          <w:b/>
          <w:bCs/>
        </w:rPr>
        <w:t>, kot to določa 16</w:t>
      </w:r>
      <w:r w:rsidRPr="00C3582A">
        <w:rPr>
          <w:rFonts w:ascii="Merriweather" w:hAnsi="Merriweather"/>
          <w:b/>
          <w:bCs/>
        </w:rPr>
        <w:t>.</w:t>
      </w:r>
      <w:r>
        <w:rPr>
          <w:rFonts w:ascii="Merriweather" w:hAnsi="Merriweather"/>
          <w:b/>
          <w:bCs/>
        </w:rPr>
        <w:t xml:space="preserve"> člen GZ-1.</w:t>
      </w:r>
      <w:r w:rsidRPr="00C3582A">
        <w:rPr>
          <w:rFonts w:ascii="Merriweather" w:hAnsi="Merriweather"/>
          <w:b/>
          <w:bCs/>
        </w:rPr>
        <w:t xml:space="preserve"> </w:t>
      </w:r>
    </w:p>
    <w:p w14:paraId="794BC7FB" w14:textId="77777777" w:rsidR="004D4F41" w:rsidRPr="00C3582A" w:rsidRDefault="004D4F41" w:rsidP="004D4F41">
      <w:pPr>
        <w:pStyle w:val="Odstavekseznama"/>
        <w:ind w:left="426"/>
        <w:jc w:val="both"/>
        <w:rPr>
          <w:rFonts w:ascii="Merriweather" w:hAnsi="Merriweather"/>
          <w:i/>
          <w:iCs/>
          <w:u w:val="single"/>
        </w:rPr>
      </w:pPr>
      <w:r w:rsidRPr="00C3582A">
        <w:rPr>
          <w:rFonts w:ascii="Merriweather" w:hAnsi="Merriweather"/>
          <w:u w:val="single"/>
        </w:rPr>
        <w:t>Dokazilo: kopija zavarovalne police zavarovanja poklicne odgovornosti.</w:t>
      </w:r>
    </w:p>
    <w:p w14:paraId="6B43E217" w14:textId="77777777" w:rsidR="004D4F41" w:rsidRDefault="004D4F41" w:rsidP="004D4F41">
      <w:pPr>
        <w:jc w:val="both"/>
        <w:rPr>
          <w:rFonts w:ascii="Merriweather" w:hAnsi="Merriweather"/>
          <w:b/>
          <w:bCs/>
          <w:sz w:val="16"/>
          <w:szCs w:val="16"/>
          <w:u w:val="single"/>
        </w:rPr>
      </w:pPr>
    </w:p>
    <w:p w14:paraId="26457A94" w14:textId="77777777" w:rsidR="004D4F41" w:rsidRDefault="004D4F41" w:rsidP="004D4F41">
      <w:pPr>
        <w:jc w:val="both"/>
        <w:rPr>
          <w:rFonts w:ascii="Merriweather" w:hAnsi="Merriweather"/>
          <w:b/>
          <w:bCs/>
          <w:sz w:val="16"/>
          <w:szCs w:val="16"/>
          <w:u w:val="single"/>
        </w:rPr>
      </w:pPr>
    </w:p>
    <w:p w14:paraId="527C3ABC" w14:textId="77777777" w:rsidR="004D4F41" w:rsidRDefault="004D4F41" w:rsidP="004D4F41">
      <w:pPr>
        <w:jc w:val="both"/>
        <w:rPr>
          <w:rFonts w:ascii="Merriweather" w:hAnsi="Merriweather"/>
          <w:b/>
          <w:bCs/>
          <w:sz w:val="16"/>
          <w:szCs w:val="16"/>
          <w:u w:val="single"/>
        </w:rPr>
      </w:pPr>
    </w:p>
    <w:p w14:paraId="02E61644" w14:textId="77777777" w:rsidR="004D4F41" w:rsidRDefault="004D4F41" w:rsidP="004D4F41">
      <w:pPr>
        <w:jc w:val="both"/>
        <w:rPr>
          <w:rFonts w:ascii="Merriweather" w:hAnsi="Merriweather"/>
          <w:b/>
          <w:bCs/>
          <w:sz w:val="16"/>
          <w:szCs w:val="16"/>
          <w:u w:val="single"/>
        </w:rPr>
      </w:pPr>
    </w:p>
    <w:p w14:paraId="4FF0EB9F" w14:textId="77777777" w:rsidR="004D4F41" w:rsidRDefault="004D4F41" w:rsidP="004D4F41">
      <w:pPr>
        <w:jc w:val="both"/>
        <w:rPr>
          <w:rFonts w:ascii="Merriweather" w:hAnsi="Merriweather"/>
          <w:b/>
          <w:bCs/>
          <w:sz w:val="16"/>
          <w:szCs w:val="16"/>
          <w:u w:val="single"/>
        </w:rPr>
      </w:pPr>
    </w:p>
    <w:p w14:paraId="688C0017" w14:textId="77777777" w:rsidR="004D4F41" w:rsidRPr="00E35FC9" w:rsidRDefault="004D4F41" w:rsidP="004D4F41">
      <w:pPr>
        <w:jc w:val="both"/>
        <w:rPr>
          <w:rFonts w:ascii="Merriweather" w:hAnsi="Merriweather"/>
          <w:b/>
          <w:bCs/>
          <w:sz w:val="16"/>
          <w:szCs w:val="16"/>
          <w:u w:val="single"/>
        </w:rPr>
      </w:pPr>
      <w:r w:rsidRPr="00E35FC9">
        <w:rPr>
          <w:rFonts w:ascii="Merriweather" w:hAnsi="Merriweather"/>
          <w:b/>
          <w:bCs/>
          <w:sz w:val="16"/>
          <w:szCs w:val="16"/>
          <w:u w:val="single"/>
        </w:rPr>
        <w:t xml:space="preserve">Pomen oznak pri zahtevanih dokumentih: </w:t>
      </w:r>
    </w:p>
    <w:p w14:paraId="5DEC4E37" w14:textId="77777777" w:rsidR="004D4F41" w:rsidRPr="00E35FC9" w:rsidRDefault="004D4F41" w:rsidP="004D4F41">
      <w:pPr>
        <w:ind w:left="567" w:hanging="567"/>
        <w:jc w:val="both"/>
        <w:rPr>
          <w:rFonts w:ascii="Merriweather" w:hAnsi="Merriweather"/>
          <w:sz w:val="16"/>
          <w:szCs w:val="16"/>
        </w:rPr>
      </w:pPr>
      <w:r w:rsidRPr="00E35FC9">
        <w:rPr>
          <w:sz w:val="16"/>
          <w:szCs w:val="16"/>
        </w:rPr>
        <w:t>♦</w:t>
      </w:r>
      <w:r w:rsidRPr="00E35FC9">
        <w:rPr>
          <w:rFonts w:ascii="Merriweather" w:hAnsi="Merriweather"/>
          <w:sz w:val="16"/>
          <w:szCs w:val="16"/>
        </w:rPr>
        <w:tab/>
        <w:t>dokument mora biti predlo</w:t>
      </w:r>
      <w:r w:rsidRPr="00E35FC9">
        <w:rPr>
          <w:rFonts w:ascii="Merriweather" w:hAnsi="Merriweather" w:cs="Merriweather"/>
          <w:sz w:val="16"/>
          <w:szCs w:val="16"/>
        </w:rPr>
        <w:t>ž</w:t>
      </w:r>
      <w:r w:rsidRPr="00E35FC9">
        <w:rPr>
          <w:rFonts w:ascii="Merriweather" w:hAnsi="Merriweather"/>
          <w:sz w:val="16"/>
          <w:szCs w:val="16"/>
        </w:rPr>
        <w:t>en za vse gospodarske subjekte (ponudnike, soponudnike v primeru predlo</w:t>
      </w:r>
      <w:r w:rsidRPr="00E35FC9">
        <w:rPr>
          <w:rFonts w:ascii="Merriweather" w:hAnsi="Merriweather" w:cs="Merriweather"/>
          <w:sz w:val="16"/>
          <w:szCs w:val="16"/>
        </w:rPr>
        <w:t>ž</w:t>
      </w:r>
      <w:r w:rsidRPr="00E35FC9">
        <w:rPr>
          <w:rFonts w:ascii="Merriweather" w:hAnsi="Merriweather"/>
          <w:sz w:val="16"/>
          <w:szCs w:val="16"/>
        </w:rPr>
        <w:t>itve skupne ponudbe, podizvajalce, in gospodarske subjekte katerih zmogljivosti se uporabljajo),</w:t>
      </w:r>
    </w:p>
    <w:p w14:paraId="4D818858" w14:textId="77777777" w:rsidR="004D4F41" w:rsidRPr="00E35FC9" w:rsidRDefault="004D4F41" w:rsidP="004D4F41">
      <w:pPr>
        <w:ind w:left="567" w:hanging="567"/>
        <w:jc w:val="both"/>
        <w:rPr>
          <w:rFonts w:ascii="Merriweather" w:hAnsi="Merriweather"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PI</w:t>
      </w:r>
      <w:r w:rsidRPr="00E35FC9">
        <w:rPr>
          <w:rFonts w:ascii="Merriweather" w:hAnsi="Merriweather"/>
          <w:sz w:val="16"/>
          <w:szCs w:val="16"/>
        </w:rPr>
        <w:tab/>
        <w:t>dokument predloži podizvajalec,</w:t>
      </w:r>
    </w:p>
    <w:p w14:paraId="7D58752D" w14:textId="77777777" w:rsidR="004D4F41" w:rsidRPr="00E35FC9" w:rsidRDefault="004D4F41" w:rsidP="004D4F41">
      <w:pPr>
        <w:ind w:left="567" w:hanging="567"/>
        <w:jc w:val="both"/>
        <w:rPr>
          <w:rFonts w:ascii="Merriweather" w:hAnsi="Merriweather"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Z</w:t>
      </w:r>
      <w:r w:rsidRPr="00E35FC9">
        <w:rPr>
          <w:rFonts w:ascii="Merriweather" w:hAnsi="Merriweather"/>
          <w:sz w:val="16"/>
          <w:szCs w:val="16"/>
        </w:rPr>
        <w:tab/>
        <w:t>dokument predloži subjekt katerega zmogljivosti ponudnik uporablja,</w:t>
      </w:r>
    </w:p>
    <w:p w14:paraId="45943E0D" w14:textId="77777777" w:rsidR="004D4F41" w:rsidRPr="00E35FC9" w:rsidRDefault="004D4F41" w:rsidP="004D4F41">
      <w:pPr>
        <w:pStyle w:val="Odstavekseznama"/>
        <w:numPr>
          <w:ilvl w:val="0"/>
          <w:numId w:val="4"/>
        </w:numPr>
        <w:tabs>
          <w:tab w:val="num" w:pos="1069"/>
        </w:tabs>
        <w:spacing w:after="200" w:line="276" w:lineRule="auto"/>
        <w:ind w:left="567" w:hanging="567"/>
        <w:jc w:val="both"/>
        <w:rPr>
          <w:rFonts w:ascii="Merriweather" w:hAnsi="Merriweather"/>
          <w:i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pogoj mora izpolnjevati ponudnik ali soponudnik in vsak podizvajalec, katerega delež del presega 50 % vrednosti naročila.</w:t>
      </w:r>
    </w:p>
    <w:p w14:paraId="631D588E" w14:textId="77777777" w:rsidR="004D4F41" w:rsidRPr="00E35FC9" w:rsidRDefault="004D4F41" w:rsidP="004D4F41">
      <w:pPr>
        <w:pStyle w:val="Odstavekseznama"/>
        <w:numPr>
          <w:ilvl w:val="0"/>
          <w:numId w:val="10"/>
        </w:numPr>
        <w:spacing w:after="200" w:line="276" w:lineRule="auto"/>
        <w:ind w:left="567" w:hanging="567"/>
        <w:jc w:val="both"/>
        <w:rPr>
          <w:rFonts w:ascii="Merriweather" w:hAnsi="Merriweather"/>
          <w:i/>
          <w:iCs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pogoj lahko izpolni ali ponudnik ali soponudnik ali podizvajalec.</w:t>
      </w:r>
    </w:p>
    <w:p w14:paraId="77DB25A3" w14:textId="77777777" w:rsidR="004D4F41" w:rsidRPr="00E35FC9" w:rsidRDefault="004D4F41" w:rsidP="004D4F41">
      <w:pPr>
        <w:jc w:val="both"/>
        <w:rPr>
          <w:rFonts w:ascii="Merriweather" w:hAnsi="Merriweather"/>
          <w:b/>
          <w:sz w:val="16"/>
          <w:szCs w:val="16"/>
          <w:u w:val="single"/>
        </w:rPr>
      </w:pPr>
      <w:r w:rsidRPr="00E35FC9">
        <w:rPr>
          <w:rFonts w:ascii="Merriweather" w:hAnsi="Merriweather"/>
          <w:b/>
          <w:sz w:val="16"/>
          <w:szCs w:val="16"/>
          <w:u w:val="single"/>
        </w:rPr>
        <w:t>Pojasnila:</w:t>
      </w:r>
    </w:p>
    <w:p w14:paraId="2D3FC731" w14:textId="77777777" w:rsidR="004D4F41" w:rsidRPr="00E35FC9" w:rsidRDefault="004D4F41" w:rsidP="004D4F41">
      <w:pPr>
        <w:pStyle w:val="Odstavekseznama"/>
        <w:numPr>
          <w:ilvl w:val="0"/>
          <w:numId w:val="1"/>
        </w:numPr>
        <w:spacing w:line="276" w:lineRule="auto"/>
        <w:ind w:left="357" w:hanging="357"/>
        <w:rPr>
          <w:rFonts w:ascii="Merriweather" w:hAnsi="Merriweather"/>
          <w:i/>
          <w:iCs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Menica za resnost ponudbe mora biti obvezno predložena v originalu, podpisana in žigosana. Menična izjava je lahko predložena  v originalu ali kopiji, podpisana in žigosana.</w:t>
      </w:r>
    </w:p>
    <w:p w14:paraId="02C968B7" w14:textId="77777777" w:rsidR="004D4F41" w:rsidRPr="00E35FC9" w:rsidRDefault="004D4F41" w:rsidP="004D4F41">
      <w:pPr>
        <w:numPr>
          <w:ilvl w:val="0"/>
          <w:numId w:val="1"/>
        </w:numPr>
        <w:ind w:left="357" w:hanging="357"/>
        <w:jc w:val="both"/>
        <w:rPr>
          <w:rFonts w:ascii="Merriweather" w:hAnsi="Merriweather"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Ponudnik, ki odda ponudbo, pod kazensko in materialno odgovornostjo jamči, da so vsi podatki in dokumenti, podani v ponudbi, resnični.</w:t>
      </w:r>
    </w:p>
    <w:p w14:paraId="03C2D3A8" w14:textId="77777777" w:rsidR="004D4F41" w:rsidRPr="00E35FC9" w:rsidRDefault="004D4F41" w:rsidP="004D4F41">
      <w:pPr>
        <w:numPr>
          <w:ilvl w:val="0"/>
          <w:numId w:val="1"/>
        </w:numPr>
        <w:ind w:left="357" w:hanging="357"/>
        <w:jc w:val="both"/>
        <w:rPr>
          <w:rFonts w:ascii="Merriweather" w:hAnsi="Merriweather"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 xml:space="preserve">Naročnik si pridržuje pravico, da po lastni presoji naknadno preveri verodostojnost dokumentov, in sicer pred izdajo odločitve o oddaji naročila izbranemu ponudniku. </w:t>
      </w:r>
    </w:p>
    <w:p w14:paraId="643E76B9" w14:textId="77777777" w:rsidR="004D4F41" w:rsidRPr="00E35FC9" w:rsidRDefault="004D4F41" w:rsidP="004D4F41">
      <w:pPr>
        <w:pStyle w:val="Odstavekseznama"/>
        <w:numPr>
          <w:ilvl w:val="0"/>
          <w:numId w:val="1"/>
        </w:numPr>
        <w:ind w:left="357" w:hanging="357"/>
        <w:jc w:val="both"/>
        <w:rPr>
          <w:rFonts w:ascii="Merriweather" w:hAnsi="Merriweather"/>
          <w:i/>
          <w:iCs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Naročnik si pridržuje pravico preveriti resničnost vseh podatkov in za to zahtevati od ponudnika predložitev dodatnih dokazil. V kolikor naročnik podatkov ne bo mogel preveriti, jih ne bo upošteval in bo ponudbo zavrnil kot nedopustno.</w:t>
      </w:r>
    </w:p>
    <w:p w14:paraId="4B5D8BDC" w14:textId="77777777" w:rsidR="004D4F41" w:rsidRPr="00E35FC9" w:rsidRDefault="004D4F41" w:rsidP="004D4F41">
      <w:pPr>
        <w:pStyle w:val="Odstavekseznama"/>
        <w:numPr>
          <w:ilvl w:val="0"/>
          <w:numId w:val="1"/>
        </w:numPr>
        <w:tabs>
          <w:tab w:val="clear" w:pos="360"/>
          <w:tab w:val="num" w:pos="-1495"/>
        </w:tabs>
        <w:ind w:left="357" w:hanging="357"/>
        <w:jc w:val="both"/>
        <w:rPr>
          <w:rFonts w:ascii="Merriweather" w:hAnsi="Merriweather"/>
          <w:i/>
          <w:iCs/>
          <w:sz w:val="16"/>
          <w:szCs w:val="16"/>
        </w:rPr>
      </w:pPr>
      <w:r w:rsidRPr="00E35FC9">
        <w:rPr>
          <w:rFonts w:ascii="Merriweather" w:hAnsi="Merriweather"/>
          <w:sz w:val="16"/>
          <w:szCs w:val="16"/>
        </w:rPr>
        <w:t>Zaželeno je, da so v ponudbeni dokumentaciji dokumenti razvrščeni po gornjem vrstnem redu.</w:t>
      </w:r>
    </w:p>
    <w:p w14:paraId="5ECB60B8" w14:textId="77777777" w:rsidR="004D4F41" w:rsidRPr="00E35FC9" w:rsidRDefault="004D4F41" w:rsidP="004D4F41">
      <w:pPr>
        <w:rPr>
          <w:rFonts w:ascii="Merriweather" w:hAnsi="Merriweather"/>
        </w:rPr>
      </w:pPr>
      <w:r w:rsidRPr="00E35FC9">
        <w:rPr>
          <w:rFonts w:ascii="Merriweather" w:hAnsi="Merriweather"/>
        </w:rPr>
        <w:br w:type="page"/>
      </w:r>
    </w:p>
    <w:p w14:paraId="3CBDD8AE" w14:textId="77777777" w:rsidR="00702D0D" w:rsidRDefault="00702D0D"/>
    <w:sectPr w:rsidR="00702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7F15"/>
    <w:multiLevelType w:val="hybridMultilevel"/>
    <w:tmpl w:val="184C6276"/>
    <w:lvl w:ilvl="0" w:tplc="8AAA2240">
      <w:start w:val="2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86E75"/>
    <w:multiLevelType w:val="hybridMultilevel"/>
    <w:tmpl w:val="84C8824E"/>
    <w:lvl w:ilvl="0" w:tplc="D69CD3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252E"/>
    <w:multiLevelType w:val="hybridMultilevel"/>
    <w:tmpl w:val="409CF8DA"/>
    <w:lvl w:ilvl="0" w:tplc="56080398">
      <w:numFmt w:val="bullet"/>
      <w:lvlText w:val="-"/>
      <w:lvlJc w:val="left"/>
      <w:pPr>
        <w:ind w:left="1146" w:hanging="360"/>
      </w:pPr>
      <w:rPr>
        <w:rFonts w:ascii="Calibri Light" w:eastAsia="Calibri Light" w:hAnsi="Calibri Light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7803634"/>
    <w:multiLevelType w:val="hybridMultilevel"/>
    <w:tmpl w:val="2D3CC818"/>
    <w:lvl w:ilvl="0" w:tplc="B718AC1A">
      <w:numFmt w:val="bullet"/>
      <w:lvlText w:val="•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915215"/>
    <w:multiLevelType w:val="hybridMultilevel"/>
    <w:tmpl w:val="F168E172"/>
    <w:lvl w:ilvl="0" w:tplc="8AAA2240">
      <w:start w:val="2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Arial" w:eastAsiaTheme="minorHAnsi" w:hAnsi="Arial" w:cs="Aria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0BA0"/>
    <w:multiLevelType w:val="hybridMultilevel"/>
    <w:tmpl w:val="5C38295E"/>
    <w:lvl w:ilvl="0" w:tplc="8AAA2240">
      <w:start w:val="2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  <w:b/>
        <w:i w:val="0"/>
      </w:rPr>
    </w:lvl>
    <w:lvl w:ilvl="1" w:tplc="223E02CE">
      <w:start w:val="1"/>
      <w:numFmt w:val="lowerLetter"/>
      <w:lvlText w:val="%2."/>
      <w:lvlJc w:val="left"/>
      <w:pPr>
        <w:ind w:left="1440" w:hanging="360"/>
      </w:pPr>
      <w:rPr>
        <w:rFonts w:ascii="Merriweather" w:eastAsia="Times New Roman" w:hAnsi="Merriweather" w:cs="Arial"/>
        <w:b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9430D"/>
    <w:multiLevelType w:val="hybridMultilevel"/>
    <w:tmpl w:val="1906498E"/>
    <w:lvl w:ilvl="0" w:tplc="0424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6C211B5"/>
    <w:multiLevelType w:val="hybridMultilevel"/>
    <w:tmpl w:val="33E8BA3C"/>
    <w:lvl w:ilvl="0" w:tplc="0424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E7E4888"/>
    <w:multiLevelType w:val="hybridMultilevel"/>
    <w:tmpl w:val="78AA7C3A"/>
    <w:lvl w:ilvl="0" w:tplc="0718A6C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8370B"/>
    <w:multiLevelType w:val="hybridMultilevel"/>
    <w:tmpl w:val="C2629F16"/>
    <w:lvl w:ilvl="0" w:tplc="0718A6C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B2621"/>
    <w:multiLevelType w:val="singleLevel"/>
    <w:tmpl w:val="8702D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1" w15:restartNumberingAfterBreak="0">
    <w:nsid w:val="3FA86436"/>
    <w:multiLevelType w:val="hybridMultilevel"/>
    <w:tmpl w:val="508224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570BE"/>
    <w:multiLevelType w:val="hybridMultilevel"/>
    <w:tmpl w:val="C250217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608F0"/>
    <w:multiLevelType w:val="hybridMultilevel"/>
    <w:tmpl w:val="2E329B04"/>
    <w:lvl w:ilvl="0" w:tplc="56080398">
      <w:numFmt w:val="bullet"/>
      <w:lvlText w:val="-"/>
      <w:lvlJc w:val="left"/>
      <w:pPr>
        <w:ind w:left="1146" w:hanging="360"/>
      </w:pPr>
      <w:rPr>
        <w:rFonts w:ascii="Calibri Light" w:eastAsia="Calibri Light" w:hAnsi="Calibri Light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22904529">
    <w:abstractNumId w:val="10"/>
  </w:num>
  <w:num w:numId="2" w16cid:durableId="564292441">
    <w:abstractNumId w:val="1"/>
  </w:num>
  <w:num w:numId="3" w16cid:durableId="1268806862">
    <w:abstractNumId w:val="9"/>
  </w:num>
  <w:num w:numId="4" w16cid:durableId="1657490307">
    <w:abstractNumId w:val="12"/>
  </w:num>
  <w:num w:numId="5" w16cid:durableId="1999190748">
    <w:abstractNumId w:val="8"/>
  </w:num>
  <w:num w:numId="6" w16cid:durableId="1316837898">
    <w:abstractNumId w:val="4"/>
  </w:num>
  <w:num w:numId="7" w16cid:durableId="1708721961">
    <w:abstractNumId w:val="6"/>
  </w:num>
  <w:num w:numId="8" w16cid:durableId="802962275">
    <w:abstractNumId w:val="3"/>
  </w:num>
  <w:num w:numId="9" w16cid:durableId="663900715">
    <w:abstractNumId w:val="5"/>
  </w:num>
  <w:num w:numId="10" w16cid:durableId="203375570">
    <w:abstractNumId w:val="0"/>
  </w:num>
  <w:num w:numId="11" w16cid:durableId="2050762633">
    <w:abstractNumId w:val="7"/>
  </w:num>
  <w:num w:numId="12" w16cid:durableId="877162002">
    <w:abstractNumId w:val="13"/>
  </w:num>
  <w:num w:numId="13" w16cid:durableId="1942952364">
    <w:abstractNumId w:val="2"/>
  </w:num>
  <w:num w:numId="14" w16cid:durableId="762840675">
    <w:abstractNumId w:val="11"/>
  </w:num>
  <w:num w:numId="15" w16cid:durableId="110789240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41"/>
    <w:rsid w:val="002802D5"/>
    <w:rsid w:val="004D4F41"/>
    <w:rsid w:val="005A036A"/>
    <w:rsid w:val="005D72E1"/>
    <w:rsid w:val="007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3ABA"/>
  <w15:chartTrackingRefBased/>
  <w15:docId w15:val="{8946D0CB-BDBE-4208-92A2-395BF522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4F4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D4F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D4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D4F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D4F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D4F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F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F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F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F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D4F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D4F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D4F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D4F4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D4F4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D4F4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D4F4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D4F4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D4F4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D4F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D4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D4F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D4F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D4F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D4F41"/>
    <w:rPr>
      <w:i/>
      <w:iCs/>
      <w:color w:val="404040" w:themeColor="text1" w:themeTint="BF"/>
    </w:rPr>
  </w:style>
  <w:style w:type="paragraph" w:styleId="Odstavekseznama">
    <w:name w:val="List Paragraph"/>
    <w:aliases w:val="UEDAŞ Bullet,abc siralı,Normal bold,N Heading 3,FooterText,numbered,Paragraphe de liste1,Bulletr List Paragraph,列出段落,列出段落1,lp1,lp11,Use Case List Paragraph,Num Bullet 1,List Paragraph11,Liste à puce - Normal,List Paragraph2,Listeafsnit1"/>
    <w:basedOn w:val="Navaden"/>
    <w:link w:val="OdstavekseznamaZnak"/>
    <w:uiPriority w:val="34"/>
    <w:qFormat/>
    <w:rsid w:val="004D4F4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D4F4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D4F4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D4F41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UEDAŞ Bullet Znak,abc siralı Znak,Normal bold Znak,N Heading 3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4D4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jpes.si/bonitetne_storitve/s.bon_ajpes/bonitetna_lestvi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1205</Words>
  <Characters>6875</Characters>
  <Application>Microsoft Office Word</Application>
  <DocSecurity>0</DocSecurity>
  <Lines>57</Lines>
  <Paragraphs>16</Paragraphs>
  <ScaleCrop>false</ScaleCrop>
  <Company>Elektro Ljubljana</Company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2</cp:revision>
  <dcterms:created xsi:type="dcterms:W3CDTF">2026-06-23T11:02:00Z</dcterms:created>
  <dcterms:modified xsi:type="dcterms:W3CDTF">2026-06-23T11:06:00Z</dcterms:modified>
</cp:coreProperties>
</file>